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6176"/>
      </w:tblGrid>
      <w:tr w:rsidR="00143909" w:rsidRPr="00944A0A" w:rsidTr="004074B9">
        <w:tc>
          <w:tcPr>
            <w:tcW w:w="3828" w:type="dxa"/>
          </w:tcPr>
          <w:p w:rsidR="00143909" w:rsidRPr="00944A0A" w:rsidRDefault="00143909" w:rsidP="004074B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143909" w:rsidRPr="00944A0A" w:rsidRDefault="00143909" w:rsidP="004074B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CỘNG HOÀ XÃ HỘI CHỦ NGHĨA VIỆT NAM</w:t>
            </w:r>
          </w:p>
        </w:tc>
      </w:tr>
      <w:tr w:rsidR="00143909" w:rsidRPr="00944A0A" w:rsidTr="004074B9">
        <w:tc>
          <w:tcPr>
            <w:tcW w:w="3828" w:type="dxa"/>
          </w:tcPr>
          <w:p w:rsidR="00143909" w:rsidRPr="00944A0A" w:rsidRDefault="00ED6A28" w:rsidP="004074B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143909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143909" w:rsidRPr="00944A0A" w:rsidRDefault="00ED6A28" w:rsidP="004074B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63.3pt,17.5pt" to="232.4pt,17.5pt"/>
              </w:pict>
            </w:r>
            <w:r w:rsidR="00143909"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43909" w:rsidRPr="00944A0A" w:rsidTr="004074B9">
        <w:trPr>
          <w:trHeight w:val="169"/>
        </w:trPr>
        <w:tc>
          <w:tcPr>
            <w:tcW w:w="3828" w:type="dxa"/>
          </w:tcPr>
          <w:p w:rsidR="00143909" w:rsidRPr="00944A0A" w:rsidRDefault="00143909" w:rsidP="00ED6A2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 xml:space="preserve">Số: </w:t>
            </w:r>
            <w:r w:rsidR="00ED6A28">
              <w:rPr>
                <w:rFonts w:ascii="Times New Roman" w:hAnsi="Times New Roman"/>
                <w:b w:val="0"/>
                <w:sz w:val="26"/>
                <w:szCs w:val="26"/>
              </w:rPr>
              <w:t>1032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 xml:space="preserve"> /TB–SGDHN</w:t>
            </w:r>
          </w:p>
        </w:tc>
        <w:tc>
          <w:tcPr>
            <w:tcW w:w="6176" w:type="dxa"/>
          </w:tcPr>
          <w:p w:rsidR="00143909" w:rsidRPr="00944A0A" w:rsidRDefault="00143909" w:rsidP="00ED6A28">
            <w:pPr>
              <w:jc w:val="center"/>
              <w:rPr>
                <w:rFonts w:ascii="Times New Roman" w:hAnsi="Times New Roman"/>
              </w:rPr>
            </w:pPr>
            <w:r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Nội, </w:t>
            </w:r>
            <w:r w:rsidR="00ED6A2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16 </w:t>
            </w:r>
            <w:r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háng </w:t>
            </w:r>
            <w:r w:rsidR="00C225B7">
              <w:rPr>
                <w:rFonts w:ascii="Times New Roman" w:hAnsi="Times New Roman"/>
                <w:bCs/>
                <w:i/>
                <w:sz w:val="26"/>
                <w:szCs w:val="26"/>
              </w:rPr>
              <w:t>9</w:t>
            </w:r>
            <w:r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năm </w:t>
            </w:r>
            <w:r w:rsidR="00A55116">
              <w:rPr>
                <w:rFonts w:ascii="Times New Roman" w:hAnsi="Times New Roman"/>
                <w:bCs/>
                <w:i/>
                <w:sz w:val="26"/>
                <w:szCs w:val="26"/>
              </w:rPr>
              <w:t>2015</w:t>
            </w:r>
          </w:p>
        </w:tc>
      </w:tr>
      <w:tr w:rsidR="00143909" w:rsidRPr="00944A0A" w:rsidTr="004074B9">
        <w:trPr>
          <w:trHeight w:val="386"/>
        </w:trPr>
        <w:tc>
          <w:tcPr>
            <w:tcW w:w="3828" w:type="dxa"/>
          </w:tcPr>
          <w:p w:rsidR="00143909" w:rsidRPr="00944A0A" w:rsidRDefault="00143909" w:rsidP="004074B9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143909" w:rsidRPr="00944A0A" w:rsidRDefault="00143909" w:rsidP="004074B9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324986" w:rsidRDefault="00324986" w:rsidP="00143909">
      <w:pPr>
        <w:tabs>
          <w:tab w:val="left" w:pos="90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64487" w:rsidRPr="00C9303A" w:rsidRDefault="00164487" w:rsidP="00164487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164487" w:rsidRDefault="00164487" w:rsidP="00164487">
      <w:pPr>
        <w:pStyle w:val="Heading4"/>
        <w:numPr>
          <w:ilvl w:val="0"/>
          <w:numId w:val="0"/>
        </w:numPr>
        <w:ind w:left="864" w:right="-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Về tỷ lệ sở hữu của nhà đầu tư nước ngoài đối với </w:t>
      </w:r>
    </w:p>
    <w:p w:rsidR="00164487" w:rsidRPr="00164487" w:rsidRDefault="00164487" w:rsidP="00164487">
      <w:pPr>
        <w:pStyle w:val="Heading4"/>
        <w:numPr>
          <w:ilvl w:val="0"/>
          <w:numId w:val="0"/>
        </w:numPr>
        <w:ind w:left="864" w:right="-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cổ phiếu </w:t>
      </w:r>
      <w:r w:rsidRPr="00164487">
        <w:rPr>
          <w:rFonts w:asciiTheme="majorHAnsi" w:hAnsiTheme="majorHAnsi" w:cstheme="majorHAnsi"/>
          <w:sz w:val="28"/>
          <w:szCs w:val="28"/>
        </w:rPr>
        <w:t>CTCP Tài nguyên Ma San</w:t>
      </w:r>
    </w:p>
    <w:p w:rsidR="00164487" w:rsidRPr="00164487" w:rsidRDefault="00ED6A28" w:rsidP="00164487">
      <w:pPr>
        <w:widowControl w:val="0"/>
        <w:spacing w:after="0"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63360" from="166.95pt,3.6pt" to="289.2pt,3.6pt"/>
        </w:pict>
      </w:r>
    </w:p>
    <w:p w:rsidR="0024761F" w:rsidRDefault="00175BF2" w:rsidP="00164487">
      <w:pPr>
        <w:spacing w:after="0"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Thực hiện ý kiến chỉ đạo của Ủy ban Chứng khoán Nhà nước tại C</w:t>
      </w:r>
      <w:r w:rsidR="00164487">
        <w:rPr>
          <w:rFonts w:asciiTheme="majorHAnsi" w:hAnsiTheme="majorHAnsi" w:cstheme="majorHAnsi"/>
          <w:sz w:val="28"/>
        </w:rPr>
        <w:t xml:space="preserve">ông văn số 5863/UBCK-QLPH ngày 16/9/2015 về việc đăng ký giao dịch trên thị trường UPCoM của CTCP Tài nguyên Ma San (Mã CK: MSR), </w:t>
      </w:r>
      <w:r w:rsidR="00164487" w:rsidRPr="00164487">
        <w:rPr>
          <w:rFonts w:asciiTheme="majorHAnsi" w:hAnsiTheme="majorHAnsi" w:cstheme="majorHAnsi"/>
          <w:sz w:val="28"/>
        </w:rPr>
        <w:t>Sở GDCK Hà Nội thông báo</w:t>
      </w:r>
      <w:r w:rsidR="0024761F">
        <w:rPr>
          <w:rFonts w:asciiTheme="majorHAnsi" w:hAnsiTheme="majorHAnsi" w:cstheme="majorHAnsi"/>
          <w:sz w:val="28"/>
        </w:rPr>
        <w:t>:</w:t>
      </w:r>
    </w:p>
    <w:p w:rsidR="00175BF2" w:rsidRDefault="0024761F" w:rsidP="00164487">
      <w:pPr>
        <w:spacing w:after="0"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</w:t>
      </w:r>
      <w:r w:rsidR="00164487">
        <w:rPr>
          <w:rFonts w:asciiTheme="majorHAnsi" w:hAnsiTheme="majorHAnsi" w:cstheme="majorHAnsi"/>
          <w:sz w:val="28"/>
        </w:rPr>
        <w:t xml:space="preserve">ỷ lệ sở hữu của nhà đầu tư nước ngoài </w:t>
      </w:r>
      <w:r>
        <w:rPr>
          <w:rFonts w:asciiTheme="majorHAnsi" w:hAnsiTheme="majorHAnsi" w:cstheme="majorHAnsi"/>
          <w:sz w:val="28"/>
        </w:rPr>
        <w:t xml:space="preserve">đối </w:t>
      </w:r>
      <w:r w:rsidR="00175BF2">
        <w:rPr>
          <w:rFonts w:asciiTheme="majorHAnsi" w:hAnsiTheme="majorHAnsi" w:cstheme="majorHAnsi"/>
          <w:sz w:val="28"/>
        </w:rPr>
        <w:t xml:space="preserve">với cổ phiếu MSR </w:t>
      </w:r>
      <w:r>
        <w:rPr>
          <w:rFonts w:asciiTheme="majorHAnsi" w:hAnsiTheme="majorHAnsi" w:cstheme="majorHAnsi"/>
          <w:sz w:val="28"/>
        </w:rPr>
        <w:t>(giao dịch trên Sở GDCK Hà Nội từ ngày 17/9/2015) là 24,51% cho đến khi có thông báo mới</w:t>
      </w:r>
      <w:r w:rsidR="00175BF2">
        <w:rPr>
          <w:rFonts w:asciiTheme="majorHAnsi" w:hAnsiTheme="majorHAnsi" w:cstheme="majorHAnsi"/>
          <w:sz w:val="28"/>
        </w:rPr>
        <w:t>.</w:t>
      </w:r>
    </w:p>
    <w:p w:rsidR="001F08D1" w:rsidRDefault="001F08D1" w:rsidP="00143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trọng./.</w:t>
      </w:r>
    </w:p>
    <w:p w:rsidR="001F08D1" w:rsidRPr="003D1EFE" w:rsidRDefault="001F08D1" w:rsidP="00143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4788"/>
        <w:gridCol w:w="4760"/>
      </w:tblGrid>
      <w:tr w:rsidR="00143909" w:rsidRPr="00944A0A" w:rsidTr="004074B9">
        <w:trPr>
          <w:trHeight w:val="2236"/>
        </w:trPr>
        <w:tc>
          <w:tcPr>
            <w:tcW w:w="4788" w:type="dxa"/>
          </w:tcPr>
          <w:p w:rsidR="00143909" w:rsidRPr="00944A0A" w:rsidRDefault="00143909" w:rsidP="004074B9">
            <w:pPr>
              <w:spacing w:after="0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1252BD" w:rsidRDefault="00143909" w:rsidP="004074B9">
            <w:pPr>
              <w:spacing w:after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1252BD">
              <w:rPr>
                <w:rFonts w:ascii="Times New Roman" w:hAnsi="Times New Roman"/>
                <w:lang w:val="nl-NL"/>
              </w:rPr>
              <w:t>UBCKNN (để b/c);</w:t>
            </w:r>
          </w:p>
          <w:p w:rsidR="005B4AD8" w:rsidRDefault="001252BD" w:rsidP="004074B9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="005B4AD8">
              <w:rPr>
                <w:rFonts w:ascii="Times New Roman" w:hAnsi="Times New Roman"/>
                <w:lang w:val="nl-NL"/>
              </w:rPr>
              <w:t xml:space="preserve"> VSD;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</w:p>
          <w:p w:rsidR="00143909" w:rsidRDefault="005B4AD8" w:rsidP="004074B9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CTCP</w:t>
            </w:r>
            <w:r w:rsidR="00A8153F">
              <w:rPr>
                <w:rFonts w:ascii="Times New Roman" w:hAnsi="Times New Roman"/>
                <w:lang w:val="nl-NL"/>
              </w:rPr>
              <w:t xml:space="preserve"> </w:t>
            </w:r>
            <w:r w:rsidR="004074B9">
              <w:rPr>
                <w:rFonts w:ascii="Times New Roman" w:hAnsi="Times New Roman"/>
                <w:lang w:val="nl-NL"/>
              </w:rPr>
              <w:t>Tài nguyên Ma san</w:t>
            </w:r>
            <w:r w:rsidR="00143909" w:rsidRPr="00944A0A">
              <w:rPr>
                <w:rFonts w:ascii="Times New Roman" w:hAnsi="Times New Roman"/>
                <w:lang w:val="nl-NL"/>
              </w:rPr>
              <w:t>;</w:t>
            </w:r>
          </w:p>
          <w:p w:rsidR="001252BD" w:rsidRPr="00944A0A" w:rsidRDefault="001252BD" w:rsidP="004074B9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CTCP Chứng khoán Bản Việt</w:t>
            </w:r>
            <w:r w:rsidR="005B4AD8">
              <w:rPr>
                <w:rFonts w:ascii="Times New Roman" w:hAnsi="Times New Roman"/>
                <w:lang w:val="nl-NL"/>
              </w:rPr>
              <w:t>;</w:t>
            </w:r>
          </w:p>
          <w:p w:rsidR="00143909" w:rsidRPr="00944A0A" w:rsidRDefault="00143909" w:rsidP="004074B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760" w:type="dxa"/>
          </w:tcPr>
          <w:p w:rsidR="00143909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KT. </w:t>
            </w:r>
            <w:r w:rsidR="00143909"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ED6A28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PHÓ </w:t>
            </w: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ED6A28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D6A28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Đã ký</w:t>
            </w:r>
          </w:p>
          <w:p w:rsidR="00ED6A28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ED6A28" w:rsidRDefault="00ED6A28" w:rsidP="004074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Anh Phong</w:t>
            </w:r>
            <w:bookmarkStart w:id="0" w:name="_GoBack"/>
            <w:bookmarkEnd w:id="0"/>
          </w:p>
          <w:p w:rsidR="00143909" w:rsidRPr="00944A0A" w:rsidRDefault="00143909" w:rsidP="004074B9">
            <w:pPr>
              <w:spacing w:after="0"/>
              <w:ind w:left="43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143909" w:rsidRPr="00944A0A" w:rsidRDefault="00143909" w:rsidP="004074B9">
            <w:pPr>
              <w:spacing w:after="0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8130AD" w:rsidRDefault="008130AD"/>
    <w:sectPr w:rsidR="008130AD" w:rsidSect="0076554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2"/>
  </w:compat>
  <w:rsids>
    <w:rsidRoot w:val="00143909"/>
    <w:rsid w:val="001252BD"/>
    <w:rsid w:val="00127996"/>
    <w:rsid w:val="00143909"/>
    <w:rsid w:val="00164487"/>
    <w:rsid w:val="00175BF2"/>
    <w:rsid w:val="001802E7"/>
    <w:rsid w:val="00193D8E"/>
    <w:rsid w:val="001A1A47"/>
    <w:rsid w:val="001B6969"/>
    <w:rsid w:val="001F08D1"/>
    <w:rsid w:val="002302C5"/>
    <w:rsid w:val="0024761F"/>
    <w:rsid w:val="002A377A"/>
    <w:rsid w:val="002A7CDB"/>
    <w:rsid w:val="002B320E"/>
    <w:rsid w:val="00324986"/>
    <w:rsid w:val="00385A52"/>
    <w:rsid w:val="004074B9"/>
    <w:rsid w:val="0047116F"/>
    <w:rsid w:val="004E09D0"/>
    <w:rsid w:val="004E2511"/>
    <w:rsid w:val="005033D0"/>
    <w:rsid w:val="00522AA0"/>
    <w:rsid w:val="005B4AD8"/>
    <w:rsid w:val="005D5380"/>
    <w:rsid w:val="00765543"/>
    <w:rsid w:val="007D347D"/>
    <w:rsid w:val="007E4008"/>
    <w:rsid w:val="008130AD"/>
    <w:rsid w:val="008A2DC3"/>
    <w:rsid w:val="00964844"/>
    <w:rsid w:val="00A55116"/>
    <w:rsid w:val="00A8153F"/>
    <w:rsid w:val="00AE1F0F"/>
    <w:rsid w:val="00B159F3"/>
    <w:rsid w:val="00B33C76"/>
    <w:rsid w:val="00BD0760"/>
    <w:rsid w:val="00C05B34"/>
    <w:rsid w:val="00C14AB4"/>
    <w:rsid w:val="00C225B7"/>
    <w:rsid w:val="00C74E6F"/>
    <w:rsid w:val="00CA2348"/>
    <w:rsid w:val="00D31188"/>
    <w:rsid w:val="00D767AF"/>
    <w:rsid w:val="00DE672E"/>
    <w:rsid w:val="00DF45BE"/>
    <w:rsid w:val="00ED6A28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0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43909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143909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43909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43909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143909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43909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4390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143909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43909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909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43909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43909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43909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43909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43909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43909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43909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43909"/>
    <w:rPr>
      <w:rFonts w:ascii=".VnTimeH" w:eastAsia="Times New Roman" w:hAnsi=".VnTimeH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10</cp:revision>
  <cp:lastPrinted>2015-09-16T09:22:00Z</cp:lastPrinted>
  <dcterms:created xsi:type="dcterms:W3CDTF">2015-09-16T09:15:00Z</dcterms:created>
  <dcterms:modified xsi:type="dcterms:W3CDTF">2015-09-16T10:23:00Z</dcterms:modified>
</cp:coreProperties>
</file>